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2939" w14:textId="77777777" w:rsidR="001402D9" w:rsidRDefault="00F10201">
      <w:pPr>
        <w:shd w:val="clear" w:color="auto" w:fill="1F497D"/>
        <w:jc w:val="center"/>
        <w:rPr>
          <w:b/>
          <w:color w:val="FFFFFF"/>
          <w:sz w:val="36"/>
          <w:szCs w:val="36"/>
        </w:rPr>
      </w:pPr>
      <w:bookmarkStart w:id="0" w:name="_GoBack"/>
      <w:bookmarkEnd w:id="0"/>
      <w:r>
        <w:rPr>
          <w:b/>
          <w:color w:val="FFFFFF"/>
          <w:sz w:val="36"/>
          <w:szCs w:val="36"/>
        </w:rPr>
        <w:t xml:space="preserve">NJCOMO – MPD Subcommittee  </w:t>
      </w:r>
    </w:p>
    <w:tbl>
      <w:tblPr>
        <w:tblStyle w:val="a"/>
        <w:tblW w:w="10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1"/>
        <w:gridCol w:w="4753"/>
        <w:gridCol w:w="2728"/>
      </w:tblGrid>
      <w:tr w:rsidR="001402D9" w14:paraId="62E70C44" w14:textId="77777777">
        <w:trPr>
          <w:trHeight w:val="1007"/>
        </w:trPr>
        <w:tc>
          <w:tcPr>
            <w:tcW w:w="3201" w:type="dxa"/>
          </w:tcPr>
          <w:p w14:paraId="59FF6040" w14:textId="77777777" w:rsidR="001402D9" w:rsidRDefault="00F10201">
            <w:pPr>
              <w:rPr>
                <w:b/>
              </w:rPr>
            </w:pPr>
            <w:r>
              <w:rPr>
                <w:b/>
              </w:rPr>
              <w:t xml:space="preserve">Chair: </w:t>
            </w:r>
            <w:r>
              <w:t xml:space="preserve"> Lisa Guinta MSN, RN-BC, NEA-BC Hackensack Meridian Health</w:t>
            </w:r>
          </w:p>
          <w:p w14:paraId="351C4A59" w14:textId="77777777" w:rsidR="001402D9" w:rsidRDefault="00F10201">
            <w:r>
              <w:rPr>
                <w:b/>
              </w:rPr>
              <w:t xml:space="preserve">Co-Chair:  </w:t>
            </w:r>
            <w:r>
              <w:t>Christine Massey MSN, RN NPD-BC Englewood Health</w:t>
            </w:r>
            <w:r>
              <w:tab/>
            </w:r>
          </w:p>
        </w:tc>
        <w:tc>
          <w:tcPr>
            <w:tcW w:w="4753" w:type="dxa"/>
          </w:tcPr>
          <w:p w14:paraId="195CFCAB" w14:textId="77777777" w:rsidR="001402D9" w:rsidRDefault="00F10201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Team Objective: (Vision Statement)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Stimulate, inspire, and mentor NJCOMO members and aspiring Magnet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®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Pathway organizations to promote quality, innovation, research to achieve extraordinary outcomes and well-being on the continuous journey of nursing excellence.</w:t>
            </w:r>
          </w:p>
        </w:tc>
        <w:tc>
          <w:tcPr>
            <w:tcW w:w="2728" w:type="dxa"/>
          </w:tcPr>
          <w:p w14:paraId="1F55F8C6" w14:textId="77777777" w:rsidR="001402D9" w:rsidRDefault="00F10201">
            <w:pPr>
              <w:pBdr>
                <w:left w:val="single" w:sz="4" w:space="4" w:color="000000"/>
              </w:pBdr>
              <w:rPr>
                <w:b/>
              </w:rPr>
            </w:pPr>
            <w:r>
              <w:rPr>
                <w:b/>
              </w:rPr>
              <w:t xml:space="preserve">Start: </w:t>
            </w:r>
            <w:r>
              <w:t>01/01/2023</w:t>
            </w:r>
          </w:p>
          <w:p w14:paraId="403596CD" w14:textId="77777777" w:rsidR="001402D9" w:rsidRDefault="00F10201">
            <w:pPr>
              <w:pBdr>
                <w:left w:val="single" w:sz="4" w:space="4" w:color="000000"/>
              </w:pBdr>
            </w:pPr>
            <w:r>
              <w:rPr>
                <w:b/>
              </w:rPr>
              <w:t>Close:</w:t>
            </w:r>
            <w:r>
              <w:t xml:space="preserve"> 12/31/2023</w:t>
            </w:r>
          </w:p>
        </w:tc>
      </w:tr>
    </w:tbl>
    <w:p w14:paraId="54CE65B8" w14:textId="77777777" w:rsidR="001402D9" w:rsidRDefault="00F10201">
      <w:pPr>
        <w:pBdr>
          <w:top w:val="single" w:sz="12" w:space="1" w:color="000000"/>
          <w:bottom w:val="single" w:sz="12" w:space="1" w:color="000000"/>
        </w:pBdr>
        <w:jc w:val="center"/>
        <w:rPr>
          <w:b/>
        </w:rPr>
      </w:pPr>
      <w:r>
        <w:rPr>
          <w:b/>
        </w:rPr>
        <w:t>Project Overview</w:t>
      </w:r>
    </w:p>
    <w:p w14:paraId="0D211598" w14:textId="77777777" w:rsidR="001402D9" w:rsidRDefault="00F10201">
      <w:pPr>
        <w:pBdr>
          <w:bottom w:val="single" w:sz="12" w:space="1" w:color="000000"/>
          <w:between w:val="single" w:sz="12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b/>
        </w:rPr>
        <w:t xml:space="preserve">Mission Statement:  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>The New Jersey Council of Magnet Organizations (NJCOMO) will serve to champion New Jersey and  surrounding communities as a premier region for high quality outcomes and to support the Magnet® and Pathway journeys commitment to professional nursing excellence through partnerships, collaboration, research, and positive empirical outcomes.</w:t>
      </w:r>
    </w:p>
    <w:p w14:paraId="49462237" w14:textId="458C9418" w:rsidR="001402D9" w:rsidRDefault="00F102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202</w:t>
      </w:r>
      <w:r w:rsidR="00093E3E">
        <w:rPr>
          <w:b/>
          <w:color w:val="000000"/>
        </w:rPr>
        <w:t>2</w:t>
      </w:r>
      <w:r>
        <w:rPr>
          <w:b/>
          <w:color w:val="000000"/>
        </w:rPr>
        <w:t xml:space="preserve"> Achievements: </w:t>
      </w:r>
    </w:p>
    <w:p w14:paraId="229B6216" w14:textId="77777777" w:rsidR="001402D9" w:rsidRDefault="00F102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Participated in monthly teleconferences and quarterly in person/ virtual meetings.</w:t>
      </w:r>
    </w:p>
    <w:p w14:paraId="3E0EB21F" w14:textId="77777777" w:rsidR="001402D9" w:rsidRDefault="00F102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Reviewed and shared ideas regarding the current Magnet/Pathway manual standards. </w:t>
      </w:r>
    </w:p>
    <w:p w14:paraId="54D417B7" w14:textId="77777777" w:rsidR="001402D9" w:rsidRDefault="00F102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>Maintained surveillance of ANA Magnet</w:t>
      </w:r>
      <w:r>
        <w:rPr>
          <w:color w:val="000000"/>
          <w:vertAlign w:val="superscript"/>
        </w:rPr>
        <w:t>®</w:t>
      </w:r>
      <w:r>
        <w:rPr>
          <w:color w:val="000000"/>
        </w:rPr>
        <w:t xml:space="preserve"> website for new updates or changes.</w:t>
      </w:r>
    </w:p>
    <w:p w14:paraId="679EBA1E" w14:textId="77777777" w:rsidR="001402D9" w:rsidRDefault="00F102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Collaborated and advised other NJCOMO committees.</w:t>
      </w:r>
    </w:p>
    <w:p w14:paraId="4F570DA7" w14:textId="77777777" w:rsidR="001402D9" w:rsidRDefault="00F102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Continued to collaborate with other state Magnet</w:t>
      </w:r>
      <w:r>
        <w:rPr>
          <w:color w:val="000000"/>
          <w:vertAlign w:val="superscript"/>
        </w:rPr>
        <w:t>®</w:t>
      </w:r>
      <w:r>
        <w:rPr>
          <w:color w:val="000000"/>
        </w:rPr>
        <w:t xml:space="preserve"> facilities.</w:t>
      </w:r>
    </w:p>
    <w:p w14:paraId="59B3AA11" w14:textId="77777777" w:rsidR="001402D9" w:rsidRDefault="00F102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Shared Magnet Program Office clarifications and interpretations.</w:t>
      </w:r>
    </w:p>
    <w:p w14:paraId="5C902551" w14:textId="77777777" w:rsidR="001402D9" w:rsidRDefault="00F102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Presented Live / virtual quarterly presentations with examples from each magnet component.</w:t>
      </w:r>
    </w:p>
    <w:p w14:paraId="20F477C8" w14:textId="77777777" w:rsidR="001402D9" w:rsidRDefault="001402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DA407F3" w14:textId="300270C3" w:rsidR="001402D9" w:rsidRDefault="00F10201">
      <w:pPr>
        <w:rPr>
          <w:b/>
        </w:rPr>
      </w:pPr>
      <w:r>
        <w:rPr>
          <w:b/>
        </w:rPr>
        <w:t>202</w:t>
      </w:r>
      <w:r w:rsidR="00093E3E">
        <w:rPr>
          <w:b/>
        </w:rPr>
        <w:t>3</w:t>
      </w:r>
      <w:r>
        <w:rPr>
          <w:b/>
        </w:rPr>
        <w:t xml:space="preserve"> Goal Statement:</w:t>
      </w:r>
    </w:p>
    <w:p w14:paraId="78D1DC60" w14:textId="77777777" w:rsidR="001402D9" w:rsidRDefault="00F10201">
      <w:pPr>
        <w:ind w:left="720"/>
        <w:rPr>
          <w:b/>
        </w:rPr>
      </w:pPr>
      <w:r>
        <w:t>To assist and support successful achievement and advancement of Magnet® or Pathway to Excellence® designation / re-designation.</w:t>
      </w:r>
    </w:p>
    <w:p w14:paraId="26004CAE" w14:textId="77777777" w:rsidR="001402D9" w:rsidRDefault="001402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48A8826" w14:textId="460EA662" w:rsidR="001402D9" w:rsidRDefault="00F10201">
      <w:pPr>
        <w:tabs>
          <w:tab w:val="left" w:pos="720"/>
          <w:tab w:val="left" w:pos="1440"/>
          <w:tab w:val="left" w:pos="2160"/>
          <w:tab w:val="left" w:pos="6375"/>
        </w:tabs>
        <w:rPr>
          <w:b/>
        </w:rPr>
      </w:pPr>
      <w:r>
        <w:rPr>
          <w:b/>
        </w:rPr>
        <w:t>202</w:t>
      </w:r>
      <w:r w:rsidR="00093E3E">
        <w:rPr>
          <w:b/>
        </w:rPr>
        <w:t>3</w:t>
      </w:r>
      <w:r>
        <w:rPr>
          <w:b/>
        </w:rPr>
        <w:t xml:space="preserve"> Objectives:</w:t>
      </w:r>
    </w:p>
    <w:p w14:paraId="01960AF3" w14:textId="77777777" w:rsidR="001402D9" w:rsidRDefault="00F10201">
      <w:pPr>
        <w:tabs>
          <w:tab w:val="left" w:pos="720"/>
          <w:tab w:val="left" w:pos="1440"/>
          <w:tab w:val="left" w:pos="2160"/>
          <w:tab w:val="left" w:pos="6375"/>
        </w:tabs>
      </w:pPr>
      <w:r>
        <w:t>1.</w:t>
      </w:r>
      <w:r>
        <w:rPr>
          <w:b/>
        </w:rPr>
        <w:tab/>
      </w:r>
      <w:r>
        <w:t>Participate in monthly teleconferences and quarterly in person/ virtual meetings.</w:t>
      </w:r>
    </w:p>
    <w:p w14:paraId="742ECA8A" w14:textId="77777777" w:rsidR="001402D9" w:rsidRDefault="00F10201">
      <w:pPr>
        <w:tabs>
          <w:tab w:val="left" w:pos="720"/>
          <w:tab w:val="left" w:pos="1440"/>
          <w:tab w:val="left" w:pos="2160"/>
          <w:tab w:val="left" w:pos="6375"/>
        </w:tabs>
      </w:pPr>
      <w:r>
        <w:t>2.</w:t>
      </w:r>
      <w:r>
        <w:tab/>
        <w:t xml:space="preserve">Review and share ideas regarding the current Magnet®/Pathway® manual standards. </w:t>
      </w:r>
    </w:p>
    <w:p w14:paraId="421D0E2A" w14:textId="77777777" w:rsidR="001402D9" w:rsidRDefault="00F10201">
      <w:pPr>
        <w:tabs>
          <w:tab w:val="left" w:pos="720"/>
          <w:tab w:val="left" w:pos="1440"/>
          <w:tab w:val="left" w:pos="2160"/>
          <w:tab w:val="left" w:pos="6375"/>
        </w:tabs>
      </w:pPr>
      <w:r>
        <w:t>3.</w:t>
      </w:r>
      <w:r>
        <w:tab/>
        <w:t>Maintain surveillance of ANA Magnet® website for new updates or changes.</w:t>
      </w:r>
    </w:p>
    <w:p w14:paraId="6FB53433" w14:textId="77777777" w:rsidR="001402D9" w:rsidRDefault="00F10201">
      <w:pPr>
        <w:tabs>
          <w:tab w:val="left" w:pos="720"/>
          <w:tab w:val="left" w:pos="1440"/>
          <w:tab w:val="left" w:pos="2160"/>
          <w:tab w:val="left" w:pos="6375"/>
        </w:tabs>
      </w:pPr>
      <w:r>
        <w:t>4.</w:t>
      </w:r>
      <w:r>
        <w:tab/>
        <w:t>Collaborate and advise other NJCOMO committees.</w:t>
      </w:r>
    </w:p>
    <w:p w14:paraId="15A08BA8" w14:textId="77777777" w:rsidR="001402D9" w:rsidRDefault="00F10201">
      <w:pPr>
        <w:tabs>
          <w:tab w:val="left" w:pos="720"/>
          <w:tab w:val="left" w:pos="1440"/>
          <w:tab w:val="left" w:pos="2160"/>
          <w:tab w:val="left" w:pos="6375"/>
        </w:tabs>
      </w:pPr>
      <w:r>
        <w:t>5.</w:t>
      </w:r>
      <w:r>
        <w:tab/>
        <w:t>Continue to collaborate with other state Magnet® facilities.</w:t>
      </w:r>
    </w:p>
    <w:p w14:paraId="4B1A5AB6" w14:textId="77777777" w:rsidR="001402D9" w:rsidRDefault="00F10201">
      <w:pPr>
        <w:tabs>
          <w:tab w:val="left" w:pos="720"/>
          <w:tab w:val="left" w:pos="1440"/>
          <w:tab w:val="left" w:pos="2160"/>
          <w:tab w:val="left" w:pos="6375"/>
        </w:tabs>
      </w:pPr>
      <w:r>
        <w:t>6.</w:t>
      </w:r>
      <w:r>
        <w:tab/>
        <w:t>Share Magnet Program Office clarifications and interpretations.</w:t>
      </w:r>
    </w:p>
    <w:p w14:paraId="4D16D82D" w14:textId="77777777" w:rsidR="001402D9" w:rsidRDefault="00F10201">
      <w:pPr>
        <w:tabs>
          <w:tab w:val="left" w:pos="720"/>
          <w:tab w:val="left" w:pos="1440"/>
          <w:tab w:val="left" w:pos="2160"/>
          <w:tab w:val="left" w:pos="6375"/>
        </w:tabs>
      </w:pPr>
      <w:r>
        <w:t>7.</w:t>
      </w:r>
      <w:r>
        <w:tab/>
        <w:t>Present Live / virtual quarterly presentations with examples from each magnet</w:t>
      </w:r>
      <w:r>
        <w:rPr>
          <w:b/>
        </w:rPr>
        <w:t xml:space="preserve"> </w:t>
      </w:r>
      <w:r>
        <w:t>component.</w:t>
      </w:r>
    </w:p>
    <w:p w14:paraId="00700AF2" w14:textId="77777777" w:rsidR="001402D9" w:rsidRDefault="00F10201">
      <w:pPr>
        <w:tabs>
          <w:tab w:val="left" w:pos="720"/>
          <w:tab w:val="left" w:pos="1440"/>
          <w:tab w:val="left" w:pos="2160"/>
          <w:tab w:val="left" w:pos="6375"/>
        </w:tabs>
      </w:pPr>
      <w:r>
        <w:t xml:space="preserve">8.  </w:t>
      </w:r>
      <w:r>
        <w:tab/>
        <w:t xml:space="preserve">Plan a professional development opportunity for the Magnet Program Director / Pathway  </w:t>
      </w:r>
    </w:p>
    <w:p w14:paraId="65609C29" w14:textId="615CE877" w:rsidR="001402D9" w:rsidRDefault="00F10201">
      <w:pPr>
        <w:tabs>
          <w:tab w:val="left" w:pos="720"/>
          <w:tab w:val="left" w:pos="1440"/>
          <w:tab w:val="left" w:pos="2160"/>
          <w:tab w:val="left" w:pos="6375"/>
        </w:tabs>
      </w:pPr>
      <w:r>
        <w:t xml:space="preserve">              Coordinator Role.</w:t>
      </w:r>
      <w:r w:rsidR="00093E3E">
        <w:t xml:space="preserve"> </w:t>
      </w:r>
      <w:r w:rsidR="00023D5C">
        <w:t>(</w:t>
      </w:r>
      <w:r w:rsidR="00093E3E">
        <w:t xml:space="preserve">PTAP, Pathways, RN Satisfaction Strategies Pulse Survey, MPD </w:t>
      </w:r>
      <w:r w:rsidR="00023D5C">
        <w:t>o</w:t>
      </w:r>
      <w:r w:rsidR="00093E3E">
        <w:t>rientation</w:t>
      </w:r>
      <w:r w:rsidR="00023D5C">
        <w:t>)</w:t>
      </w:r>
    </w:p>
    <w:p w14:paraId="4653BE37" w14:textId="77777777" w:rsidR="001402D9" w:rsidRDefault="00F10201">
      <w:pPr>
        <w:tabs>
          <w:tab w:val="left" w:pos="720"/>
          <w:tab w:val="left" w:pos="1440"/>
          <w:tab w:val="left" w:pos="2160"/>
          <w:tab w:val="left" w:pos="6375"/>
        </w:tabs>
        <w:ind w:left="90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5B529D0" w14:textId="77777777" w:rsidR="001402D9" w:rsidRDefault="001402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6375"/>
        </w:tabs>
        <w:rPr>
          <w:b/>
          <w:color w:val="000000"/>
        </w:rPr>
      </w:pPr>
    </w:p>
    <w:p w14:paraId="6211BE44" w14:textId="77777777" w:rsidR="001402D9" w:rsidRDefault="00F10201">
      <w:pPr>
        <w:pBdr>
          <w:top w:val="single" w:sz="12" w:space="0" w:color="000000"/>
          <w:bottom w:val="single" w:sz="12" w:space="0" w:color="000000"/>
        </w:pBdr>
      </w:pPr>
      <w:r>
        <w:rPr>
          <w:rFonts w:ascii="Calibri" w:eastAsia="Calibri" w:hAnsi="Calibri" w:cs="Calibri"/>
          <w:b/>
          <w:sz w:val="22"/>
          <w:szCs w:val="22"/>
        </w:rPr>
        <w:t xml:space="preserve">Scope and Boundaries: </w:t>
      </w:r>
      <w:r>
        <w:rPr>
          <w:rFonts w:ascii="Calibri" w:eastAsia="Calibri" w:hAnsi="Calibri" w:cs="Calibri"/>
          <w:sz w:val="22"/>
          <w:szCs w:val="22"/>
        </w:rPr>
        <w:t xml:space="preserve">NJ and surrounding communities embarking on Magnet and Pathway journey. </w:t>
      </w:r>
    </w:p>
    <w:p w14:paraId="5DBD2F43" w14:textId="77777777" w:rsidR="001402D9" w:rsidRDefault="001402D9">
      <w:pPr>
        <w:pBdr>
          <w:top w:val="single" w:sz="12" w:space="0" w:color="000000"/>
          <w:bottom w:val="single" w:sz="12" w:space="0" w:color="000000"/>
        </w:pBdr>
        <w:rPr>
          <w:sz w:val="22"/>
          <w:szCs w:val="22"/>
        </w:rPr>
      </w:pPr>
    </w:p>
    <w:p w14:paraId="3DCB0125" w14:textId="77777777" w:rsidR="001402D9" w:rsidRDefault="00F10201">
      <w:r>
        <w:rPr>
          <w:b/>
        </w:rPr>
        <w:t xml:space="preserve">Expected Outcomes: </w:t>
      </w:r>
      <w:r>
        <w:t xml:space="preserve">  </w:t>
      </w:r>
    </w:p>
    <w:p w14:paraId="2FF7C02F" w14:textId="77777777" w:rsidR="001402D9" w:rsidRDefault="001402D9"/>
    <w:p w14:paraId="4E949973" w14:textId="77777777" w:rsidR="001402D9" w:rsidRDefault="00F10201">
      <w:pPr>
        <w:rPr>
          <w:b/>
        </w:rPr>
      </w:pPr>
      <w:r>
        <w:rPr>
          <w:b/>
        </w:rPr>
        <w:t>Benchmark:</w:t>
      </w:r>
    </w:p>
    <w:p w14:paraId="35CFAA78" w14:textId="77777777" w:rsidR="001402D9" w:rsidRDefault="00F10201">
      <w:r>
        <w:rPr>
          <w:b/>
        </w:rPr>
        <w:t xml:space="preserve"> </w:t>
      </w:r>
      <w:r>
        <w:t xml:space="preserve"> </w:t>
      </w:r>
    </w:p>
    <w:p w14:paraId="7ACB8153" w14:textId="77777777" w:rsidR="001402D9" w:rsidRDefault="00F10201">
      <w:pPr>
        <w:rPr>
          <w:b/>
        </w:rPr>
      </w:pPr>
      <w:r>
        <w:rPr>
          <w:b/>
        </w:rPr>
        <w:t xml:space="preserve">Cost Savings: (Dependent on study): </w:t>
      </w:r>
    </w:p>
    <w:tbl>
      <w:tblPr>
        <w:tblStyle w:val="a0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6"/>
        <w:gridCol w:w="5339"/>
      </w:tblGrid>
      <w:tr w:rsidR="001402D9" w14:paraId="6A6DD318" w14:textId="77777777">
        <w:trPr>
          <w:trHeight w:val="1337"/>
        </w:trPr>
        <w:tc>
          <w:tcPr>
            <w:tcW w:w="5366" w:type="dxa"/>
            <w:tcBorders>
              <w:top w:val="single" w:sz="4" w:space="0" w:color="000000"/>
              <w:bottom w:val="single" w:sz="4" w:space="0" w:color="000000"/>
            </w:tcBorders>
          </w:tcPr>
          <w:p w14:paraId="6C2D5525" w14:textId="77777777" w:rsidR="001402D9" w:rsidRDefault="00F10201">
            <w:pPr>
              <w:rPr>
                <w:b/>
              </w:rPr>
            </w:pPr>
            <w:r>
              <w:rPr>
                <w:b/>
              </w:rPr>
              <w:t>Team Members:</w:t>
            </w:r>
          </w:p>
          <w:p w14:paraId="2228605C" w14:textId="77777777" w:rsidR="001402D9" w:rsidRDefault="00F1020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 attendance list </w:t>
            </w:r>
          </w:p>
        </w:tc>
        <w:tc>
          <w:tcPr>
            <w:tcW w:w="5339" w:type="dxa"/>
            <w:tcBorders>
              <w:top w:val="single" w:sz="4" w:space="0" w:color="000000"/>
              <w:bottom w:val="single" w:sz="4" w:space="0" w:color="000000"/>
            </w:tcBorders>
          </w:tcPr>
          <w:p w14:paraId="02055CE7" w14:textId="77777777" w:rsidR="001402D9" w:rsidRDefault="00F10201">
            <w:pPr>
              <w:rPr>
                <w:b/>
              </w:rPr>
            </w:pPr>
            <w:r>
              <w:rPr>
                <w:b/>
              </w:rPr>
              <w:t xml:space="preserve">Resources: </w:t>
            </w:r>
          </w:p>
          <w:p w14:paraId="22C9B53B" w14:textId="77777777" w:rsidR="001402D9" w:rsidRDefault="00F1020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2023 Magnet® Application Manual  </w:t>
            </w:r>
          </w:p>
          <w:p w14:paraId="2F3A4B77" w14:textId="77777777" w:rsidR="001402D9" w:rsidRDefault="001402D9"/>
        </w:tc>
      </w:tr>
    </w:tbl>
    <w:p w14:paraId="124828C5" w14:textId="77777777" w:rsidR="001402D9" w:rsidRDefault="001402D9">
      <w:pPr>
        <w:rPr>
          <w:b/>
        </w:rPr>
      </w:pPr>
    </w:p>
    <w:sectPr w:rsidR="001402D9">
      <w:headerReference w:type="default" r:id="rId8"/>
      <w:pgSz w:w="12240" w:h="15840"/>
      <w:pgMar w:top="21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9B066" w14:textId="77777777" w:rsidR="003232A2" w:rsidRDefault="00F10201">
      <w:r>
        <w:separator/>
      </w:r>
    </w:p>
  </w:endnote>
  <w:endnote w:type="continuationSeparator" w:id="0">
    <w:p w14:paraId="4DAB8687" w14:textId="77777777" w:rsidR="003232A2" w:rsidRDefault="00F1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0DA5D" w14:textId="77777777" w:rsidR="003232A2" w:rsidRDefault="00F10201">
      <w:r>
        <w:separator/>
      </w:r>
    </w:p>
  </w:footnote>
  <w:footnote w:type="continuationSeparator" w:id="0">
    <w:p w14:paraId="67EE0C8D" w14:textId="77777777" w:rsidR="003232A2" w:rsidRDefault="00F1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DC01" w14:textId="77777777" w:rsidR="001402D9" w:rsidRDefault="00F102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42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E99B82E" wp14:editId="0A3B7E6D">
          <wp:extent cx="1247775" cy="809625"/>
          <wp:effectExtent l="0" t="0" r="0" b="0"/>
          <wp:docPr id="5" name="image1.jpg" descr="NJCOM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JCOMO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231D8"/>
    <w:multiLevelType w:val="multilevel"/>
    <w:tmpl w:val="B25C1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465A"/>
    <w:multiLevelType w:val="multilevel"/>
    <w:tmpl w:val="42E6E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D9"/>
    <w:rsid w:val="00023D5C"/>
    <w:rsid w:val="00093E3E"/>
    <w:rsid w:val="001402D9"/>
    <w:rsid w:val="002F0797"/>
    <w:rsid w:val="003232A2"/>
    <w:rsid w:val="00F1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A9CA"/>
  <w15:docId w15:val="{2AC285CA-7717-4D51-B57C-36B1424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E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99"/>
    <w:rsid w:val="005D75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B0B"/>
    <w:pPr>
      <w:ind w:left="720"/>
    </w:pPr>
  </w:style>
  <w:style w:type="character" w:styleId="Hyperlink">
    <w:name w:val="Hyperlink"/>
    <w:basedOn w:val="DefaultParagraphFont"/>
    <w:uiPriority w:val="99"/>
    <w:rsid w:val="00AC14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37B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37B"/>
    <w:rPr>
      <w:rFonts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1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24A1"/>
  </w:style>
  <w:style w:type="paragraph" w:styleId="NormalWeb">
    <w:name w:val="Normal (Web)"/>
    <w:basedOn w:val="Normal"/>
    <w:uiPriority w:val="99"/>
    <w:unhideWhenUsed/>
    <w:rsid w:val="008424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li34aKVryMM+wdHkVJg13m1BrA==">AMUW2mU3kDOrYY5p1etgYpcs6rVKZHiTES5hsLC5BCozgXPOOuBmP3hH2JbOwMLCARX0UK6Hg9XBG9ur3mfdBqE+lljcMg648kYpEHorOHy+tyse4/Xxq20UbE1bqzpaAAjl6AUq3he7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DIELMO</dc:creator>
  <cp:lastModifiedBy>Aranibar, Omar</cp:lastModifiedBy>
  <cp:revision>2</cp:revision>
  <dcterms:created xsi:type="dcterms:W3CDTF">2023-07-05T20:23:00Z</dcterms:created>
  <dcterms:modified xsi:type="dcterms:W3CDTF">2023-07-05T20:23:00Z</dcterms:modified>
</cp:coreProperties>
</file>